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696BFB" w:rsidRDefault="00731448">
      <w:pPr>
        <w:pStyle w:val="BodyA"/>
      </w:pPr>
      <w:r>
        <w:rPr>
          <w:noProof/>
        </w:rPr>
        <w:drawing>
          <wp:inline distT="0" distB="0" distL="0" distR="0" wp14:anchorId="304D4586" wp14:editId="07777777">
            <wp:extent cx="5727700" cy="713912"/>
            <wp:effectExtent l="0" t="0" r="0" b="0"/>
            <wp:docPr id="1073741825" name="officeArt object" descr="Q:\QMusic\Logo Central\BIGSOUND\BIGSOUND 2018 Logo\RGB\Bigsound-logo-2017 RGB-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Q:\QMusic\Logo Central\BIGSOUND\BIGSOUND 2018 Logo\RGB\Bigsound-logo-2017 RGB-01.png" descr="Q:\QMusic\Logo Central\BIGSOUND\BIGSOUND 2018 Logo\RGB\Bigsound-logo-2017 RGB-01.pn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71391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1346ECC0" w14:textId="77777777" w:rsidR="00696BFB" w:rsidRDefault="00731448">
      <w:pPr>
        <w:pStyle w:val="BodyA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  <w:lang w:val="en-US"/>
        </w:rPr>
        <w:t>O’Skulligans</w:t>
      </w:r>
    </w:p>
    <w:p w14:paraId="0A37501D" w14:textId="77777777" w:rsidR="00696BFB" w:rsidRDefault="00696BFB">
      <w:pPr>
        <w:pStyle w:val="BodyA"/>
        <w:sectPr w:rsidR="00696BFB">
          <w:headerReference w:type="default" r:id="rId10"/>
          <w:footerReference w:type="default" r:id="rId11"/>
          <w:pgSz w:w="11900" w:h="16840"/>
          <w:pgMar w:top="1440" w:right="1440" w:bottom="1440" w:left="1440" w:header="708" w:footer="708" w:gutter="0"/>
          <w:cols w:space="720"/>
        </w:sectPr>
      </w:pPr>
    </w:p>
    <w:p w14:paraId="41A9BBE9" w14:textId="77777777" w:rsidR="00696BFB" w:rsidRDefault="00731448">
      <w:pPr>
        <w:pStyle w:val="BodyA"/>
        <w:spacing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de-DE"/>
        </w:rPr>
        <w:t>Stage Manager:</w:t>
      </w:r>
    </w:p>
    <w:p w14:paraId="03E3A975" w14:textId="77777777" w:rsidR="00696BFB" w:rsidRDefault="00731448">
      <w:pPr>
        <w:pStyle w:val="BodyA"/>
        <w:spacing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fr-FR"/>
        </w:rPr>
        <w:t>Venue Liaison:</w:t>
      </w:r>
    </w:p>
    <w:p w14:paraId="77C13866" w14:textId="77777777" w:rsidR="00696BFB" w:rsidRDefault="00731448">
      <w:pPr>
        <w:pStyle w:val="BodyA"/>
        <w:spacing w:line="240" w:lineRule="auto"/>
        <w:jc w:val="both"/>
        <w:rPr>
          <w:rStyle w:val="None"/>
          <w:b/>
          <w:bCs/>
          <w:sz w:val="24"/>
          <w:szCs w:val="24"/>
        </w:rPr>
      </w:pPr>
      <w:r>
        <w:rPr>
          <w:b/>
          <w:bCs/>
          <w:sz w:val="24"/>
          <w:szCs w:val="24"/>
          <w:lang w:val="de-DE"/>
        </w:rPr>
        <w:t xml:space="preserve">Production Manager: Eddie Gresack: </w:t>
      </w:r>
      <w:hyperlink r:id="rId12" w:history="1">
        <w:r>
          <w:rPr>
            <w:rStyle w:val="Hyperlink0"/>
          </w:rPr>
          <w:t>eddie@qmusic.com.au</w:t>
        </w:r>
      </w:hyperlink>
      <w:r>
        <w:rPr>
          <w:rStyle w:val="None"/>
          <w:b/>
          <w:bCs/>
          <w:sz w:val="24"/>
          <w:szCs w:val="24"/>
        </w:rPr>
        <w:t xml:space="preserve"> </w:t>
      </w:r>
    </w:p>
    <w:p w14:paraId="037C1E07" w14:textId="055E1910" w:rsidR="00696BFB" w:rsidRDefault="3B8B7B2A" w:rsidP="3B8B7B2A">
      <w:pPr>
        <w:pStyle w:val="BodyA"/>
        <w:spacing w:line="240" w:lineRule="auto"/>
        <w:jc w:val="both"/>
        <w:rPr>
          <w:rStyle w:val="Hyperlink0"/>
        </w:rPr>
      </w:pPr>
      <w:r w:rsidRPr="3B8B7B2A">
        <w:rPr>
          <w:rStyle w:val="None"/>
          <w:b/>
          <w:bCs/>
          <w:sz w:val="24"/>
          <w:szCs w:val="24"/>
          <w:lang w:val="it-IT"/>
        </w:rPr>
        <w:t xml:space="preserve">Artist Liaison: </w:t>
      </w:r>
    </w:p>
    <w:p w14:paraId="5DAB6C7B" w14:textId="77777777" w:rsidR="00696BFB" w:rsidRDefault="00696BFB">
      <w:pPr>
        <w:pStyle w:val="BodyA"/>
        <w:spacing w:line="240" w:lineRule="auto"/>
        <w:jc w:val="both"/>
        <w:sectPr w:rsidR="00696BFB">
          <w:type w:val="continuous"/>
          <w:pgSz w:w="11900" w:h="16840"/>
          <w:pgMar w:top="1440" w:right="1440" w:bottom="1440" w:left="1440" w:header="708" w:footer="708" w:gutter="0"/>
          <w:cols w:space="720"/>
        </w:sectPr>
      </w:pPr>
    </w:p>
    <w:p w14:paraId="02EB378F" w14:textId="77777777" w:rsidR="00696BFB" w:rsidRDefault="00696BFB">
      <w:pPr>
        <w:pStyle w:val="BodyA"/>
        <w:jc w:val="center"/>
        <w:rPr>
          <w:rStyle w:val="None"/>
          <w:b/>
          <w:bCs/>
          <w:sz w:val="44"/>
          <w:szCs w:val="44"/>
        </w:rPr>
      </w:pPr>
    </w:p>
    <w:p w14:paraId="54BCE364" w14:textId="77777777" w:rsidR="00696BFB" w:rsidRDefault="00731448">
      <w:pPr>
        <w:pStyle w:val="BodyA"/>
        <w:jc w:val="center"/>
        <w:sectPr w:rsidR="00696BFB">
          <w:type w:val="continuous"/>
          <w:pgSz w:w="11900" w:h="16840"/>
          <w:pgMar w:top="1440" w:right="1440" w:bottom="1440" w:left="1440" w:header="708" w:footer="708" w:gutter="0"/>
          <w:cols w:space="720"/>
        </w:sectPr>
      </w:pPr>
      <w:r>
        <w:rPr>
          <w:rStyle w:val="None"/>
          <w:b/>
          <w:bCs/>
          <w:sz w:val="44"/>
          <w:szCs w:val="44"/>
          <w:lang w:val="en-US"/>
        </w:rPr>
        <w:t>PRODUCTION</w:t>
      </w:r>
    </w:p>
    <w:p w14:paraId="6A05A809" w14:textId="77777777" w:rsidR="00696BFB" w:rsidRDefault="00696BFB">
      <w:pPr>
        <w:pStyle w:val="BodyA"/>
        <w:spacing w:after="120" w:line="240" w:lineRule="auto"/>
        <w:rPr>
          <w:rStyle w:val="None"/>
          <w:sz w:val="24"/>
          <w:szCs w:val="24"/>
        </w:rPr>
      </w:pPr>
    </w:p>
    <w:p w14:paraId="1EE20621" w14:textId="77777777" w:rsidR="00696BFB" w:rsidRDefault="00731448">
      <w:pPr>
        <w:pStyle w:val="BodyA"/>
        <w:spacing w:after="120" w:line="240" w:lineRule="auto"/>
        <w:rPr>
          <w:rStyle w:val="None"/>
          <w:sz w:val="24"/>
          <w:szCs w:val="24"/>
        </w:rPr>
      </w:pPr>
      <w:r>
        <w:rPr>
          <w:rStyle w:val="None"/>
          <w:b/>
          <w:bCs/>
          <w:sz w:val="24"/>
          <w:szCs w:val="24"/>
          <w:lang w:val="de-DE"/>
        </w:rPr>
        <w:t>AUDIO</w:t>
      </w:r>
      <w:r>
        <w:rPr>
          <w:rStyle w:val="None"/>
          <w:sz w:val="24"/>
          <w:szCs w:val="24"/>
        </w:rPr>
        <w:br/>
      </w:r>
    </w:p>
    <w:p w14:paraId="26937E41" w14:textId="77777777" w:rsidR="00696BFB" w:rsidRDefault="00731448">
      <w:pPr>
        <w:pStyle w:val="BodyA"/>
        <w:spacing w:after="120" w:line="240" w:lineRule="auto"/>
        <w:ind w:left="2835" w:hanging="2835"/>
        <w:rPr>
          <w:rStyle w:val="None"/>
          <w:sz w:val="24"/>
          <w:szCs w:val="24"/>
        </w:rPr>
      </w:pPr>
      <w:r>
        <w:rPr>
          <w:rStyle w:val="None"/>
          <w:b/>
          <w:bCs/>
          <w:sz w:val="24"/>
          <w:szCs w:val="24"/>
          <w:lang w:val="de-DE"/>
        </w:rPr>
        <w:t>CONSOLE:</w:t>
      </w:r>
      <w:r>
        <w:rPr>
          <w:rStyle w:val="None"/>
          <w:sz w:val="24"/>
          <w:szCs w:val="24"/>
          <w:lang w:val="it-IT"/>
        </w:rPr>
        <w:tab/>
      </w:r>
      <w:r>
        <w:rPr>
          <w:rStyle w:val="None"/>
          <w:sz w:val="24"/>
          <w:szCs w:val="24"/>
          <w:lang w:val="en-US"/>
        </w:rPr>
        <w:t>Midas</w:t>
      </w:r>
      <w:r>
        <w:rPr>
          <w:rStyle w:val="None"/>
          <w:sz w:val="24"/>
          <w:szCs w:val="24"/>
          <w:lang w:val="it-IT"/>
        </w:rPr>
        <w:t xml:space="preserve"> </w:t>
      </w:r>
      <w:r>
        <w:rPr>
          <w:rStyle w:val="None"/>
          <w:sz w:val="24"/>
          <w:szCs w:val="24"/>
          <w:lang w:val="en-US"/>
        </w:rPr>
        <w:t>M32R</w:t>
      </w:r>
      <w:r>
        <w:rPr>
          <w:rStyle w:val="None"/>
          <w:sz w:val="24"/>
          <w:szCs w:val="24"/>
          <w:lang w:val="it-IT"/>
        </w:rPr>
        <w:t xml:space="preserve"> FOH +</w:t>
      </w:r>
      <w:r>
        <w:rPr>
          <w:rStyle w:val="None"/>
          <w:sz w:val="24"/>
          <w:szCs w:val="24"/>
          <w:lang w:val="en-US"/>
        </w:rPr>
        <w:t>DL16</w:t>
      </w:r>
      <w:r>
        <w:rPr>
          <w:rStyle w:val="None"/>
          <w:sz w:val="24"/>
          <w:szCs w:val="24"/>
          <w:lang w:val="it-IT"/>
        </w:rPr>
        <w:t xml:space="preserve"> FB (4 Monitor sends) </w:t>
      </w:r>
    </w:p>
    <w:p w14:paraId="5567D9CF" w14:textId="77777777" w:rsidR="00696BFB" w:rsidRDefault="00731448">
      <w:pPr>
        <w:pStyle w:val="BodyA"/>
        <w:spacing w:after="0" w:line="240" w:lineRule="auto"/>
        <w:ind w:left="2835" w:hanging="2835"/>
        <w:rPr>
          <w:rStyle w:val="None"/>
          <w:sz w:val="24"/>
          <w:szCs w:val="24"/>
        </w:rPr>
      </w:pPr>
      <w:r>
        <w:rPr>
          <w:rStyle w:val="None"/>
          <w:b/>
          <w:bCs/>
          <w:sz w:val="24"/>
          <w:szCs w:val="24"/>
          <w:lang w:val="de-DE"/>
        </w:rPr>
        <w:t>SPEAKERS:</w:t>
      </w:r>
      <w:r>
        <w:rPr>
          <w:rStyle w:val="None"/>
          <w:b/>
          <w:bCs/>
          <w:sz w:val="24"/>
          <w:szCs w:val="24"/>
          <w:lang w:val="de-DE"/>
        </w:rPr>
        <w:tab/>
      </w:r>
      <w:r>
        <w:rPr>
          <w:rStyle w:val="None"/>
          <w:sz w:val="24"/>
          <w:szCs w:val="24"/>
          <w:lang w:val="it-IT"/>
        </w:rPr>
        <w:t xml:space="preserve">2 x </w:t>
      </w:r>
      <w:r>
        <w:rPr>
          <w:rStyle w:val="None"/>
          <w:sz w:val="24"/>
          <w:szCs w:val="24"/>
          <w:lang w:val="en-US"/>
        </w:rPr>
        <w:t>Yamaha DSR112 (powered 12”+1/4”)</w:t>
      </w:r>
      <w:r>
        <w:rPr>
          <w:rStyle w:val="None"/>
          <w:sz w:val="24"/>
          <w:szCs w:val="24"/>
          <w:lang w:val="de-DE"/>
        </w:rPr>
        <w:t xml:space="preserve"> FOH</w:t>
      </w:r>
    </w:p>
    <w:p w14:paraId="71072D09" w14:textId="77777777" w:rsidR="00696BFB" w:rsidRDefault="00731448">
      <w:pPr>
        <w:pStyle w:val="BodyA"/>
        <w:spacing w:after="0" w:line="240" w:lineRule="auto"/>
        <w:ind w:left="2835" w:hanging="2835"/>
        <w:rPr>
          <w:rStyle w:val="None"/>
          <w:sz w:val="24"/>
          <w:szCs w:val="24"/>
        </w:rPr>
      </w:pPr>
      <w:r>
        <w:rPr>
          <w:rStyle w:val="None"/>
          <w:sz w:val="24"/>
          <w:szCs w:val="24"/>
        </w:rPr>
        <w:tab/>
      </w:r>
      <w:r>
        <w:rPr>
          <w:rStyle w:val="None"/>
          <w:sz w:val="24"/>
          <w:szCs w:val="24"/>
          <w:lang w:val="en-US"/>
        </w:rPr>
        <w:t>2</w:t>
      </w:r>
      <w:r>
        <w:rPr>
          <w:rStyle w:val="None"/>
          <w:sz w:val="24"/>
          <w:szCs w:val="24"/>
          <w:lang w:val="da-DK"/>
        </w:rPr>
        <w:t xml:space="preserve"> x </w:t>
      </w:r>
      <w:r>
        <w:rPr>
          <w:rStyle w:val="None"/>
          <w:sz w:val="24"/>
          <w:szCs w:val="24"/>
          <w:lang w:val="en-US"/>
        </w:rPr>
        <w:t xml:space="preserve">QSC KW181 sub (powered single 18”) </w:t>
      </w:r>
      <w:r>
        <w:rPr>
          <w:rStyle w:val="None"/>
          <w:sz w:val="24"/>
          <w:szCs w:val="24"/>
          <w:lang w:val="de-DE"/>
        </w:rPr>
        <w:t>FOH</w:t>
      </w:r>
      <w:r>
        <w:rPr>
          <w:rStyle w:val="None"/>
          <w:sz w:val="24"/>
          <w:szCs w:val="24"/>
        </w:rPr>
        <w:br/>
      </w:r>
      <w:r>
        <w:rPr>
          <w:rStyle w:val="None"/>
          <w:sz w:val="24"/>
          <w:szCs w:val="24"/>
          <w:lang w:val="en-US"/>
        </w:rPr>
        <w:t>3 x Mackie SRM450 Monitors (powered 15”+1/4”) Mons</w:t>
      </w:r>
    </w:p>
    <w:p w14:paraId="5A39BBE3" w14:textId="77777777" w:rsidR="00696BFB" w:rsidRDefault="00696BFB">
      <w:pPr>
        <w:pStyle w:val="BodyA"/>
        <w:spacing w:after="0" w:line="240" w:lineRule="auto"/>
        <w:sectPr w:rsidR="00696BFB">
          <w:type w:val="continuous"/>
          <w:pgSz w:w="11900" w:h="16840"/>
          <w:pgMar w:top="1440" w:right="1440" w:bottom="1440" w:left="1440" w:header="708" w:footer="708" w:gutter="0"/>
          <w:cols w:space="720"/>
        </w:sectPr>
      </w:pPr>
    </w:p>
    <w:p w14:paraId="607B633C" w14:textId="77777777" w:rsidR="00696BFB" w:rsidRDefault="00731448">
      <w:pPr>
        <w:pStyle w:val="BodyA"/>
        <w:spacing w:after="120" w:line="240" w:lineRule="auto"/>
        <w:ind w:left="2880" w:hanging="2880"/>
        <w:rPr>
          <w:rStyle w:val="None"/>
          <w:sz w:val="24"/>
          <w:szCs w:val="24"/>
        </w:rPr>
      </w:pPr>
      <w:r>
        <w:rPr>
          <w:rStyle w:val="None"/>
          <w:b/>
          <w:bCs/>
          <w:sz w:val="24"/>
          <w:szCs w:val="24"/>
        </w:rPr>
        <w:t>MICS/DI’s:</w:t>
      </w:r>
      <w:r>
        <w:rPr>
          <w:rStyle w:val="None"/>
          <w:sz w:val="24"/>
          <w:szCs w:val="24"/>
          <w:lang w:val="ru-RU"/>
        </w:rPr>
        <w:t xml:space="preserve"> </w:t>
      </w:r>
      <w:r>
        <w:rPr>
          <w:rStyle w:val="None"/>
          <w:sz w:val="24"/>
          <w:szCs w:val="24"/>
          <w:lang w:val="ru-RU"/>
        </w:rPr>
        <w:tab/>
      </w:r>
      <w:r>
        <w:rPr>
          <w:rStyle w:val="None"/>
          <w:sz w:val="24"/>
          <w:szCs w:val="24"/>
          <w:lang w:val="ru-RU"/>
        </w:rPr>
        <w:t>1 x</w:t>
      </w:r>
      <w:r>
        <w:rPr>
          <w:rStyle w:val="None"/>
          <w:sz w:val="24"/>
          <w:szCs w:val="24"/>
          <w:lang w:val="en-US"/>
        </w:rPr>
        <w:t xml:space="preserve"> </w:t>
      </w:r>
      <w:r>
        <w:rPr>
          <w:rStyle w:val="None"/>
          <w:sz w:val="24"/>
          <w:szCs w:val="24"/>
          <w:lang w:val="en-US"/>
        </w:rPr>
        <w:t xml:space="preserve">Sennheiser </w:t>
      </w:r>
      <w:r>
        <w:rPr>
          <w:rStyle w:val="None"/>
          <w:sz w:val="24"/>
          <w:szCs w:val="24"/>
        </w:rPr>
        <w:t xml:space="preserve">e902 </w:t>
      </w:r>
      <w:r>
        <w:rPr>
          <w:rStyle w:val="None"/>
          <w:sz w:val="24"/>
          <w:szCs w:val="24"/>
        </w:rPr>
        <w:br/>
      </w:r>
      <w:r>
        <w:rPr>
          <w:rStyle w:val="None"/>
          <w:sz w:val="24"/>
          <w:szCs w:val="24"/>
        </w:rPr>
        <w:t>3 x</w:t>
      </w:r>
      <w:r>
        <w:rPr>
          <w:rStyle w:val="None"/>
          <w:sz w:val="24"/>
          <w:szCs w:val="24"/>
          <w:lang w:val="en-US"/>
        </w:rPr>
        <w:t xml:space="preserve"> </w:t>
      </w:r>
      <w:r>
        <w:rPr>
          <w:rStyle w:val="None"/>
          <w:sz w:val="24"/>
          <w:szCs w:val="24"/>
          <w:lang w:val="en-US"/>
        </w:rPr>
        <w:t xml:space="preserve">Sennheiser </w:t>
      </w:r>
      <w:r>
        <w:rPr>
          <w:rStyle w:val="None"/>
          <w:sz w:val="24"/>
          <w:szCs w:val="24"/>
        </w:rPr>
        <w:t xml:space="preserve">e904 </w:t>
      </w:r>
      <w:r>
        <w:rPr>
          <w:rStyle w:val="None"/>
          <w:sz w:val="24"/>
          <w:szCs w:val="24"/>
        </w:rPr>
        <w:br/>
      </w:r>
      <w:r>
        <w:rPr>
          <w:rStyle w:val="None"/>
          <w:sz w:val="24"/>
          <w:szCs w:val="24"/>
        </w:rPr>
        <w:t>2 x</w:t>
      </w:r>
      <w:r>
        <w:rPr>
          <w:rStyle w:val="None"/>
          <w:sz w:val="24"/>
          <w:szCs w:val="24"/>
          <w:lang w:val="en-US"/>
        </w:rPr>
        <w:t xml:space="preserve"> </w:t>
      </w:r>
      <w:r>
        <w:rPr>
          <w:rStyle w:val="None"/>
          <w:sz w:val="24"/>
          <w:szCs w:val="24"/>
          <w:lang w:val="en-US"/>
        </w:rPr>
        <w:t xml:space="preserve">Sennheiser </w:t>
      </w:r>
      <w:r>
        <w:rPr>
          <w:rStyle w:val="None"/>
          <w:sz w:val="24"/>
          <w:szCs w:val="24"/>
        </w:rPr>
        <w:t xml:space="preserve">e906 </w:t>
      </w:r>
      <w:r>
        <w:rPr>
          <w:rStyle w:val="None"/>
          <w:sz w:val="24"/>
          <w:szCs w:val="24"/>
        </w:rPr>
        <w:br/>
      </w:r>
      <w:r>
        <w:rPr>
          <w:rStyle w:val="None"/>
          <w:sz w:val="24"/>
          <w:szCs w:val="24"/>
        </w:rPr>
        <w:t>4 x</w:t>
      </w:r>
      <w:r>
        <w:rPr>
          <w:rStyle w:val="None"/>
          <w:sz w:val="24"/>
          <w:szCs w:val="24"/>
          <w:lang w:val="en-US"/>
        </w:rPr>
        <w:t xml:space="preserve"> </w:t>
      </w:r>
      <w:r>
        <w:rPr>
          <w:rStyle w:val="None"/>
          <w:sz w:val="24"/>
          <w:szCs w:val="24"/>
          <w:lang w:val="it-IT"/>
        </w:rPr>
        <w:t xml:space="preserve">Shure SM58 </w:t>
      </w:r>
      <w:r>
        <w:rPr>
          <w:rStyle w:val="None"/>
          <w:sz w:val="24"/>
          <w:szCs w:val="24"/>
        </w:rPr>
        <w:br/>
      </w:r>
      <w:r>
        <w:rPr>
          <w:rStyle w:val="None"/>
          <w:sz w:val="24"/>
          <w:szCs w:val="24"/>
          <w:lang w:val="en-US"/>
        </w:rPr>
        <w:t xml:space="preserve">4 </w:t>
      </w:r>
      <w:r>
        <w:rPr>
          <w:rStyle w:val="None"/>
          <w:sz w:val="24"/>
          <w:szCs w:val="24"/>
        </w:rPr>
        <w:t>x</w:t>
      </w:r>
      <w:r>
        <w:rPr>
          <w:rStyle w:val="None"/>
          <w:sz w:val="24"/>
          <w:szCs w:val="24"/>
          <w:lang w:val="en-US"/>
        </w:rPr>
        <w:t xml:space="preserve"> </w:t>
      </w:r>
      <w:r>
        <w:rPr>
          <w:rStyle w:val="None"/>
          <w:sz w:val="24"/>
          <w:szCs w:val="24"/>
          <w:lang w:val="it-IT"/>
        </w:rPr>
        <w:t xml:space="preserve">Radial </w:t>
      </w:r>
      <w:r>
        <w:rPr>
          <w:rStyle w:val="None"/>
          <w:sz w:val="24"/>
          <w:szCs w:val="24"/>
          <w:lang w:val="en-US"/>
        </w:rPr>
        <w:t>ProDi</w:t>
      </w:r>
      <w:r>
        <w:rPr>
          <w:rStyle w:val="None"/>
          <w:sz w:val="24"/>
          <w:szCs w:val="24"/>
          <w:lang w:val="it-IT"/>
        </w:rPr>
        <w:t xml:space="preserve"> box</w:t>
      </w:r>
    </w:p>
    <w:p w14:paraId="04A225BF" w14:textId="77777777" w:rsidR="00696BFB" w:rsidRDefault="00731448">
      <w:pPr>
        <w:pStyle w:val="BodyA"/>
        <w:spacing w:after="120" w:line="240" w:lineRule="auto"/>
        <w:sectPr w:rsidR="00696BFB">
          <w:type w:val="continuous"/>
          <w:pgSz w:w="11900" w:h="16840"/>
          <w:pgMar w:top="1440" w:right="1440" w:bottom="1440" w:left="1440" w:header="708" w:footer="708" w:gutter="0"/>
          <w:cols w:space="720"/>
        </w:sectPr>
      </w:pPr>
      <w:r>
        <w:rPr>
          <w:rStyle w:val="None"/>
          <w:b/>
          <w:bCs/>
          <w:sz w:val="24"/>
          <w:szCs w:val="24"/>
          <w:lang w:val="en-US"/>
        </w:rPr>
        <w:t>LIGHTING</w:t>
      </w:r>
    </w:p>
    <w:p w14:paraId="05F4C88D" w14:textId="77777777" w:rsidR="00696BFB" w:rsidRDefault="00731448">
      <w:pPr>
        <w:pStyle w:val="BodyA"/>
        <w:spacing w:after="120" w:line="240" w:lineRule="auto"/>
        <w:ind w:left="2835" w:hanging="2835"/>
        <w:rPr>
          <w:rStyle w:val="None"/>
          <w:sz w:val="24"/>
          <w:szCs w:val="24"/>
        </w:rPr>
      </w:pPr>
      <w:r>
        <w:rPr>
          <w:rStyle w:val="None"/>
          <w:b/>
          <w:bCs/>
          <w:sz w:val="24"/>
          <w:szCs w:val="24"/>
          <w:lang w:val="de-DE"/>
        </w:rPr>
        <w:t>CONSOLE</w:t>
      </w:r>
      <w:r>
        <w:rPr>
          <w:rStyle w:val="None"/>
          <w:sz w:val="24"/>
          <w:szCs w:val="24"/>
          <w:lang w:val="de-DE"/>
        </w:rPr>
        <w:t xml:space="preserve"> </w:t>
      </w:r>
      <w:r>
        <w:rPr>
          <w:rStyle w:val="None"/>
          <w:sz w:val="24"/>
          <w:szCs w:val="24"/>
          <w:lang w:val="de-DE"/>
        </w:rPr>
        <w:tab/>
      </w:r>
      <w:r>
        <w:rPr>
          <w:rStyle w:val="None"/>
          <w:sz w:val="24"/>
          <w:szCs w:val="24"/>
          <w:lang w:val="en-US"/>
        </w:rPr>
        <w:t>Nil</w:t>
      </w:r>
    </w:p>
    <w:p w14:paraId="3CDCCD90" w14:textId="77777777" w:rsidR="00696BFB" w:rsidRDefault="00731448">
      <w:pPr>
        <w:pStyle w:val="BodyA"/>
        <w:spacing w:after="120" w:line="240" w:lineRule="auto"/>
        <w:ind w:left="2835" w:hanging="2835"/>
        <w:sectPr w:rsidR="00696BFB">
          <w:type w:val="continuous"/>
          <w:pgSz w:w="11900" w:h="16840"/>
          <w:pgMar w:top="1440" w:right="1440" w:bottom="1440" w:left="1440" w:header="708" w:footer="708" w:gutter="0"/>
          <w:cols w:space="720"/>
        </w:sectPr>
      </w:pPr>
      <w:r>
        <w:rPr>
          <w:rStyle w:val="None"/>
          <w:b/>
          <w:bCs/>
          <w:sz w:val="24"/>
          <w:szCs w:val="24"/>
          <w:lang w:val="pt-PT"/>
        </w:rPr>
        <w:t>FIXTURES</w:t>
      </w:r>
      <w:r>
        <w:rPr>
          <w:rStyle w:val="None"/>
          <w:b/>
          <w:bCs/>
          <w:sz w:val="24"/>
          <w:szCs w:val="24"/>
          <w:lang w:val="pt-PT"/>
        </w:rPr>
        <w:tab/>
      </w:r>
      <w:r>
        <w:rPr>
          <w:rStyle w:val="None"/>
          <w:sz w:val="24"/>
          <w:szCs w:val="24"/>
          <w:lang w:val="en-US"/>
        </w:rPr>
        <w:t>4 x LED Par</w:t>
      </w:r>
      <w:r>
        <w:rPr>
          <w:rStyle w:val="None"/>
          <w:sz w:val="24"/>
          <w:szCs w:val="24"/>
        </w:rPr>
        <w:br/>
      </w:r>
    </w:p>
    <w:p w14:paraId="41C8F396" w14:textId="77777777" w:rsidR="00696BFB" w:rsidRDefault="00696BFB">
      <w:pPr>
        <w:pStyle w:val="BodyA"/>
        <w:spacing w:after="120" w:line="240" w:lineRule="auto"/>
        <w:jc w:val="both"/>
        <w:rPr>
          <w:rStyle w:val="None"/>
          <w:b/>
          <w:bCs/>
          <w:sz w:val="24"/>
          <w:szCs w:val="24"/>
        </w:rPr>
      </w:pPr>
    </w:p>
    <w:p w14:paraId="1C7E35F5" w14:textId="7CE14D31" w:rsidR="00696BFB" w:rsidRDefault="7EA12DA4" w:rsidP="00EA62BE">
      <w:pPr>
        <w:pStyle w:val="BodyA"/>
        <w:spacing w:after="0"/>
        <w:ind w:left="2835" w:hanging="2835"/>
        <w:rPr>
          <w:rStyle w:val="None"/>
          <w:b/>
          <w:bCs/>
          <w:sz w:val="24"/>
          <w:szCs w:val="24"/>
          <w:lang w:val="de-DE"/>
        </w:rPr>
      </w:pPr>
      <w:r w:rsidRPr="7EA12DA4">
        <w:rPr>
          <w:rStyle w:val="None"/>
          <w:b/>
          <w:bCs/>
          <w:sz w:val="24"/>
          <w:szCs w:val="24"/>
          <w:lang w:val="de-DE"/>
        </w:rPr>
        <w:t>BACKLINE:</w:t>
      </w:r>
      <w:r w:rsidR="00731448">
        <w:tab/>
      </w:r>
      <w:r w:rsidRPr="7EA12DA4">
        <w:rPr>
          <w:rStyle w:val="None"/>
          <w:b/>
          <w:bCs/>
          <w:sz w:val="24"/>
          <w:szCs w:val="24"/>
          <w:lang w:val="de-DE"/>
        </w:rPr>
        <w:t>Gretsch USA Custom – K 20, FT 14, RT 12, RT 10</w:t>
      </w:r>
      <w:r w:rsidR="00731448">
        <w:br/>
      </w:r>
      <w:r w:rsidRPr="7EA12DA4">
        <w:rPr>
          <w:rStyle w:val="None"/>
          <w:b/>
          <w:bCs/>
          <w:sz w:val="24"/>
          <w:szCs w:val="24"/>
          <w:lang w:val="de-DE"/>
        </w:rPr>
        <w:t>Aguilar Tone Hammer w DB 410</w:t>
      </w:r>
      <w:r w:rsidR="00731448">
        <w:br/>
      </w:r>
      <w:r w:rsidRPr="7EA12DA4">
        <w:rPr>
          <w:rStyle w:val="None"/>
          <w:b/>
          <w:bCs/>
          <w:sz w:val="24"/>
          <w:szCs w:val="24"/>
          <w:lang w:val="de-DE"/>
        </w:rPr>
        <w:t>Vox AC15 C1</w:t>
      </w:r>
      <w:r w:rsidR="00731448">
        <w:br/>
      </w:r>
      <w:r w:rsidRPr="7EA12DA4">
        <w:rPr>
          <w:rStyle w:val="None"/>
          <w:b/>
          <w:bCs/>
          <w:sz w:val="24"/>
          <w:szCs w:val="24"/>
          <w:lang w:val="de-DE"/>
        </w:rPr>
        <w:t>Fender Deluxe ‘65</w:t>
      </w:r>
      <w:r w:rsidR="00731448">
        <w:br/>
      </w:r>
      <w:r w:rsidRPr="7EA12DA4">
        <w:rPr>
          <w:rStyle w:val="None"/>
          <w:b/>
          <w:bCs/>
          <w:sz w:val="24"/>
          <w:szCs w:val="24"/>
          <w:lang w:val="de-DE"/>
        </w:rPr>
        <w:t>2 x 1 tier key stand</w:t>
      </w:r>
      <w:r w:rsidR="00731448">
        <w:br/>
      </w:r>
      <w:r w:rsidRPr="7EA12DA4">
        <w:rPr>
          <w:rStyle w:val="None"/>
          <w:b/>
          <w:bCs/>
          <w:sz w:val="24"/>
          <w:szCs w:val="24"/>
          <w:lang w:val="de-DE"/>
        </w:rPr>
        <w:t>1 x 2 tier key stand</w:t>
      </w:r>
    </w:p>
    <w:p w14:paraId="23658FBE" w14:textId="72CC1B04" w:rsidR="006358BA" w:rsidRDefault="00731448" w:rsidP="00EA62BE">
      <w:pPr>
        <w:pStyle w:val="BodyA"/>
        <w:spacing w:after="0"/>
        <w:ind w:left="2835" w:hanging="2835"/>
        <w:rPr>
          <w:rStyle w:val="None"/>
          <w:b/>
          <w:bCs/>
          <w:sz w:val="24"/>
          <w:szCs w:val="24"/>
          <w:lang w:val="de-DE"/>
        </w:rPr>
      </w:pPr>
      <w:r>
        <w:rPr>
          <w:rStyle w:val="None"/>
          <w:b/>
          <w:bCs/>
          <w:sz w:val="24"/>
          <w:szCs w:val="24"/>
          <w:lang w:val="de-DE"/>
        </w:rPr>
        <w:tab/>
      </w:r>
      <w:r>
        <w:rPr>
          <w:rStyle w:val="None"/>
          <w:b/>
          <w:bCs/>
          <w:sz w:val="24"/>
          <w:szCs w:val="24"/>
          <w:lang w:val="de-DE"/>
        </w:rPr>
        <w:tab/>
        <w:t>3x Gtr stands</w:t>
      </w:r>
    </w:p>
    <w:p w14:paraId="72A3D3EC" w14:textId="77777777" w:rsidR="00696BFB" w:rsidRDefault="00696BFB">
      <w:pPr>
        <w:pStyle w:val="BodyA"/>
        <w:spacing w:after="0"/>
        <w:ind w:left="2835" w:hanging="2835"/>
        <w:jc w:val="both"/>
        <w:rPr>
          <w:rStyle w:val="None"/>
          <w:sz w:val="24"/>
          <w:szCs w:val="24"/>
        </w:rPr>
      </w:pPr>
    </w:p>
    <w:p w14:paraId="0E1047CB" w14:textId="41566794" w:rsidR="00696BFB" w:rsidRDefault="5FD8FBFF">
      <w:pPr>
        <w:pStyle w:val="BodyA"/>
        <w:spacing w:after="120" w:line="240" w:lineRule="auto"/>
      </w:pPr>
      <w:r w:rsidRPr="5FD8FBFF">
        <w:rPr>
          <w:rStyle w:val="None"/>
          <w:b/>
          <w:bCs/>
          <w:sz w:val="24"/>
          <w:szCs w:val="24"/>
          <w:lang w:val="en-US"/>
        </w:rPr>
        <w:t xml:space="preserve">STAGE SIZE: </w:t>
      </w:r>
      <w:r w:rsidR="00731448">
        <w:tab/>
      </w:r>
      <w:r w:rsidR="00731448">
        <w:tab/>
      </w:r>
      <w:r w:rsidR="00731448">
        <w:tab/>
      </w:r>
      <w:r w:rsidRPr="5FD8FBFF">
        <w:rPr>
          <w:rStyle w:val="None"/>
          <w:b/>
          <w:bCs/>
          <w:sz w:val="24"/>
          <w:szCs w:val="24"/>
          <w:lang w:val="en-US"/>
        </w:rPr>
        <w:t>3m W x 2.5m D 2.5m</w:t>
      </w:r>
    </w:p>
    <w:sectPr w:rsidR="00696BFB">
      <w:type w:val="continuous"/>
      <w:pgSz w:w="11900" w:h="16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14A09" w14:textId="77777777" w:rsidR="00000000" w:rsidRDefault="00731448">
      <w:r>
        <w:separator/>
      </w:r>
    </w:p>
  </w:endnote>
  <w:endnote w:type="continuationSeparator" w:id="0">
    <w:p w14:paraId="13C6CB9F" w14:textId="77777777" w:rsidR="00000000" w:rsidRDefault="00731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B940D" w14:textId="77777777" w:rsidR="00696BFB" w:rsidRDefault="00696BFB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3D793" w14:textId="77777777" w:rsidR="00000000" w:rsidRDefault="00731448">
      <w:r>
        <w:separator/>
      </w:r>
    </w:p>
  </w:footnote>
  <w:footnote w:type="continuationSeparator" w:id="0">
    <w:p w14:paraId="246A3659" w14:textId="77777777" w:rsidR="00000000" w:rsidRDefault="007314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7B00A" w14:textId="77777777" w:rsidR="00696BFB" w:rsidRDefault="00696BFB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B8B7B2A"/>
    <w:rsid w:val="006358BA"/>
    <w:rsid w:val="00696BFB"/>
    <w:rsid w:val="00731448"/>
    <w:rsid w:val="00EA62BE"/>
    <w:rsid w:val="1DF31711"/>
    <w:rsid w:val="3858C302"/>
    <w:rsid w:val="3B8B7B2A"/>
    <w:rsid w:val="5FD8FBFF"/>
    <w:rsid w:val="66780A6F"/>
    <w:rsid w:val="7EA12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D4586"/>
  <w15:docId w15:val="{8F3EE771-6F97-43F4-AFCF-3FB5A6848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AU" w:eastAsia="en-A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A">
    <w:name w:val="Body 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Calibri" w:eastAsia="Calibri" w:hAnsi="Calibri" w:cs="Calibri"/>
      <w:b/>
      <w:bCs/>
      <w:color w:val="0000FF"/>
      <w:sz w:val="24"/>
      <w:szCs w:val="24"/>
      <w:u w:val="single" w:color="0000FF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mailto:eddie@qmusic.com.a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c8af6c2-07bf-45b4-8df3-442b6f5a05b7" xsi:nil="true"/>
    <lcf76f155ced4ddcb4097134ff3c332f xmlns="5eb803d1-bacd-40a3-85ee-205eb33c6a6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612E8D8759174EB10B43BCD7CE46AE" ma:contentTypeVersion="18" ma:contentTypeDescription="Create a new document." ma:contentTypeScope="" ma:versionID="1e852386a53ac69a702933844103c5c5">
  <xsd:schema xmlns:xsd="http://www.w3.org/2001/XMLSchema" xmlns:xs="http://www.w3.org/2001/XMLSchema" xmlns:p="http://schemas.microsoft.com/office/2006/metadata/properties" xmlns:ns2="5eb803d1-bacd-40a3-85ee-205eb33c6a62" xmlns:ns3="6c8af6c2-07bf-45b4-8df3-442b6f5a05b7" targetNamespace="http://schemas.microsoft.com/office/2006/metadata/properties" ma:root="true" ma:fieldsID="cce9e6f0c1598e8986615c031ac4ebd0" ns2:_="" ns3:_="">
    <xsd:import namespace="5eb803d1-bacd-40a3-85ee-205eb33c6a62"/>
    <xsd:import namespace="6c8af6c2-07bf-45b4-8df3-442b6f5a05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b803d1-bacd-40a3-85ee-205eb33c6a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a09ca0f-200a-4ed6-96fc-72bd89978d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8af6c2-07bf-45b4-8df3-442b6f5a05b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06408ce-1907-4312-98e9-af5c6b76e674}" ma:internalName="TaxCatchAll" ma:showField="CatchAllData" ma:web="6c8af6c2-07bf-45b4-8df3-442b6f5a05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81CC5C-AD3C-4CDE-B1AB-E547D5ED08FB}">
  <ds:schemaRefs>
    <ds:schemaRef ds:uri="http://www.w3.org/XML/1998/namespace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office/infopath/2007/PartnerControls"/>
    <ds:schemaRef ds:uri="6c8af6c2-07bf-45b4-8df3-442b6f5a05b7"/>
    <ds:schemaRef ds:uri="5eb803d1-bacd-40a3-85ee-205eb33c6a62"/>
  </ds:schemaRefs>
</ds:datastoreItem>
</file>

<file path=customXml/itemProps2.xml><?xml version="1.0" encoding="utf-8"?>
<ds:datastoreItem xmlns:ds="http://schemas.openxmlformats.org/officeDocument/2006/customXml" ds:itemID="{5E9C41DF-DBF2-4696-AF05-617B8EBB80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DF5F87-27B4-4563-AC6D-0E70CC8417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b803d1-bacd-40a3-85ee-205eb33c6a62"/>
    <ds:schemaRef ds:uri="6c8af6c2-07bf-45b4-8df3-442b6f5a05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Eddie Gresack</cp:lastModifiedBy>
  <cp:revision>4</cp:revision>
  <dcterms:created xsi:type="dcterms:W3CDTF">2022-08-18T14:43:00Z</dcterms:created>
  <dcterms:modified xsi:type="dcterms:W3CDTF">2022-08-18T14:44:00Z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0x01010052612E8D8759174EB10B43BCD7CE46AE</vt:lpwstr>
  </property>
  <property fmtid="{D5CDD505-2E9C-101B-9397-08002B2CF9AE}" pid="3" name="MediaServiceImageTags">
    <vt:lpwstr/>
  </property>
</Properties>
</file>